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ind w:left="238"/>
        <w:jc w:val="center"/>
        <w:outlineLvl w:val="0"/>
        <w:rPr>
          <w:rFonts w:ascii="宋体" w:hAnsi="宋体"/>
          <w:b/>
          <w:bCs/>
          <w:sz w:val="32"/>
          <w:szCs w:val="32"/>
        </w:rPr>
      </w:pPr>
      <w:r>
        <w:rPr>
          <w:rFonts w:hint="eastAsia" w:ascii="宋体" w:hAnsi="宋体"/>
          <w:b/>
          <w:bCs/>
          <w:sz w:val="32"/>
          <w:szCs w:val="32"/>
        </w:rPr>
        <w:t>采购需求</w:t>
      </w: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一</w:t>
      </w:r>
      <w:r>
        <w:rPr>
          <w:rFonts w:ascii="宋体" w:hAnsi="宋体"/>
          <w:b/>
          <w:sz w:val="21"/>
          <w:szCs w:val="21"/>
        </w:rPr>
        <w:t>、</w:t>
      </w:r>
      <w:r>
        <w:rPr>
          <w:rFonts w:hint="eastAsia" w:ascii="宋体" w:hAnsi="宋体"/>
          <w:b/>
          <w:sz w:val="21"/>
          <w:szCs w:val="21"/>
        </w:rPr>
        <w:t>为落实政府采购政策需满足的要求：</w:t>
      </w:r>
    </w:p>
    <w:tbl>
      <w:tblPr>
        <w:tblStyle w:val="2"/>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140"/>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序号</w:t>
            </w:r>
          </w:p>
        </w:tc>
        <w:tc>
          <w:tcPr>
            <w:tcW w:w="4140" w:type="dxa"/>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政策名称</w:t>
            </w:r>
          </w:p>
        </w:tc>
        <w:tc>
          <w:tcPr>
            <w:tcW w:w="4678" w:type="dxa"/>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1</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政府采购促进中小企业发展</w:t>
            </w:r>
          </w:p>
        </w:tc>
        <w:tc>
          <w:tcPr>
            <w:tcW w:w="4678" w:type="dxa"/>
            <w:vAlign w:val="center"/>
          </w:tcPr>
          <w:p>
            <w:pPr>
              <w:adjustRightInd w:val="0"/>
              <w:snapToGrid w:val="0"/>
              <w:spacing w:line="288" w:lineRule="auto"/>
              <w:rPr>
                <w:rFonts w:ascii="宋体" w:hAnsi="宋体"/>
                <w:sz w:val="21"/>
                <w:szCs w:val="21"/>
              </w:rPr>
            </w:pPr>
            <w:r>
              <w:rPr>
                <w:rFonts w:hint="eastAsia" w:ascii="宋体" w:hAnsi="宋体" w:cs="宋体"/>
                <w:sz w:val="21"/>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2</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政府采购支持监狱企业发展</w:t>
            </w:r>
          </w:p>
        </w:tc>
        <w:tc>
          <w:tcPr>
            <w:tcW w:w="4678" w:type="dxa"/>
            <w:vAlign w:val="center"/>
          </w:tcPr>
          <w:p>
            <w:pPr>
              <w:adjustRightInd w:val="0"/>
              <w:snapToGrid w:val="0"/>
              <w:spacing w:line="288" w:lineRule="auto"/>
              <w:rPr>
                <w:rFonts w:ascii="宋体" w:hAnsi="宋体"/>
                <w:sz w:val="21"/>
                <w:szCs w:val="21"/>
              </w:rPr>
            </w:pPr>
            <w:r>
              <w:rPr>
                <w:rFonts w:hint="eastAsia" w:ascii="宋体" w:hAnsi="宋体" w:cs="宋体"/>
                <w:sz w:val="21"/>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3</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政府采购促进残疾人就业</w:t>
            </w:r>
          </w:p>
        </w:tc>
        <w:tc>
          <w:tcPr>
            <w:tcW w:w="4678" w:type="dxa"/>
            <w:vAlign w:val="center"/>
          </w:tcPr>
          <w:p>
            <w:pPr>
              <w:adjustRightInd w:val="0"/>
              <w:snapToGrid w:val="0"/>
              <w:spacing w:line="288" w:lineRule="auto"/>
              <w:rPr>
                <w:rFonts w:ascii="宋体" w:hAnsi="宋体"/>
                <w:sz w:val="21"/>
                <w:szCs w:val="21"/>
              </w:rPr>
            </w:pPr>
            <w:r>
              <w:rPr>
                <w:rFonts w:hint="eastAsia" w:ascii="宋体" w:hAnsi="宋体" w:cs="宋体"/>
                <w:sz w:val="21"/>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4</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政府强制采购节能产品</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5</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政府优先采购节能、环保产品</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6</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政府采购进口产品</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允许采购进口产品</w:t>
            </w:r>
          </w:p>
        </w:tc>
      </w:tr>
    </w:tbl>
    <w:p>
      <w:pPr>
        <w:adjustRightInd w:val="0"/>
        <w:snapToGrid w:val="0"/>
        <w:spacing w:line="288" w:lineRule="auto"/>
        <w:rPr>
          <w:rFonts w:ascii="宋体" w:hAnsi="宋体"/>
          <w:sz w:val="21"/>
          <w:szCs w:val="21"/>
        </w:rPr>
      </w:pPr>
    </w:p>
    <w:p>
      <w:pPr>
        <w:adjustRightInd w:val="0"/>
        <w:snapToGrid w:val="0"/>
        <w:spacing w:line="288" w:lineRule="auto"/>
        <w:ind w:firstLine="422" w:firstLineChars="200"/>
        <w:rPr>
          <w:rFonts w:ascii="宋体" w:hAnsi="宋体"/>
          <w:b/>
          <w:bCs/>
          <w:sz w:val="21"/>
          <w:szCs w:val="21"/>
        </w:rPr>
      </w:pPr>
      <w:r>
        <w:rPr>
          <w:rFonts w:hint="eastAsia" w:ascii="宋体" w:hAnsi="宋体"/>
          <w:b/>
          <w:bCs/>
          <w:sz w:val="21"/>
          <w:szCs w:val="21"/>
        </w:rPr>
        <w:t>采购标的对应的中小企业划分标准所属行业：</w:t>
      </w:r>
      <w:r>
        <w:rPr>
          <w:rFonts w:hint="eastAsia" w:ascii="宋体" w:hAnsi="宋体" w:cs="宋体"/>
          <w:kern w:val="0"/>
          <w:sz w:val="21"/>
          <w:szCs w:val="21"/>
        </w:rPr>
        <w:t>工业。</w:t>
      </w:r>
    </w:p>
    <w:p>
      <w:pPr>
        <w:adjustRightInd w:val="0"/>
        <w:snapToGrid w:val="0"/>
        <w:spacing w:line="288" w:lineRule="auto"/>
        <w:ind w:firstLine="422" w:firstLineChars="200"/>
        <w:rPr>
          <w:rFonts w:ascii="宋体" w:hAnsi="宋体"/>
          <w:b/>
          <w:bCs/>
          <w:sz w:val="21"/>
          <w:szCs w:val="21"/>
        </w:rPr>
      </w:pPr>
      <w:r>
        <w:rPr>
          <w:rFonts w:hint="eastAsia" w:ascii="宋体" w:hAnsi="宋体"/>
          <w:b/>
          <w:bCs/>
          <w:sz w:val="21"/>
          <w:szCs w:val="21"/>
        </w:rPr>
        <w:t>中小企业划型标准：</w:t>
      </w:r>
      <w:r>
        <w:rPr>
          <w:rFonts w:hint="eastAsia" w:ascii="宋体" w:hAnsi="宋体" w:cs="宋体"/>
          <w:kern w:val="0"/>
          <w:sz w:val="21"/>
          <w:szCs w:val="21"/>
        </w:rPr>
        <w:t>从业人员</w:t>
      </w:r>
      <w:r>
        <w:rPr>
          <w:rFonts w:hint="eastAsia" w:ascii="宋体" w:hAnsi="宋体"/>
          <w:kern w:val="0"/>
          <w:sz w:val="21"/>
          <w:szCs w:val="21"/>
        </w:rPr>
        <w:t>1000</w:t>
      </w:r>
      <w:r>
        <w:rPr>
          <w:rFonts w:hint="eastAsia" w:ascii="宋体" w:hAnsi="宋体" w:cs="宋体"/>
          <w:kern w:val="0"/>
          <w:sz w:val="21"/>
          <w:szCs w:val="21"/>
        </w:rPr>
        <w:t>人以下或营业收入</w:t>
      </w:r>
      <w:r>
        <w:rPr>
          <w:rFonts w:hint="eastAsia" w:ascii="宋体" w:hAnsi="宋体"/>
          <w:kern w:val="0"/>
          <w:sz w:val="21"/>
          <w:szCs w:val="21"/>
        </w:rPr>
        <w:t>40000</w:t>
      </w:r>
      <w:r>
        <w:rPr>
          <w:rFonts w:hint="eastAsia" w:ascii="宋体" w:hAnsi="宋体" w:cs="宋体"/>
          <w:kern w:val="0"/>
          <w:sz w:val="21"/>
          <w:szCs w:val="21"/>
        </w:rPr>
        <w:t>万元以下的为中小微型企业。其中，从业人员</w:t>
      </w:r>
      <w:r>
        <w:rPr>
          <w:rFonts w:hint="eastAsia" w:ascii="宋体" w:hAnsi="宋体"/>
          <w:kern w:val="0"/>
          <w:sz w:val="21"/>
          <w:szCs w:val="21"/>
        </w:rPr>
        <w:t>300</w:t>
      </w:r>
      <w:r>
        <w:rPr>
          <w:rFonts w:hint="eastAsia" w:ascii="宋体" w:hAnsi="宋体" w:cs="宋体"/>
          <w:kern w:val="0"/>
          <w:sz w:val="21"/>
          <w:szCs w:val="21"/>
        </w:rPr>
        <w:t>人及以上，且营业收入</w:t>
      </w:r>
      <w:r>
        <w:rPr>
          <w:rFonts w:hint="eastAsia" w:ascii="宋体" w:hAnsi="宋体"/>
          <w:kern w:val="0"/>
          <w:sz w:val="21"/>
          <w:szCs w:val="21"/>
        </w:rPr>
        <w:t>2000</w:t>
      </w:r>
      <w:r>
        <w:rPr>
          <w:rFonts w:hint="eastAsia" w:ascii="宋体" w:hAnsi="宋体" w:cs="宋体"/>
          <w:kern w:val="0"/>
          <w:sz w:val="21"/>
          <w:szCs w:val="21"/>
        </w:rPr>
        <w:t>万元及以上的为中型企业；从业人员</w:t>
      </w:r>
      <w:r>
        <w:rPr>
          <w:rFonts w:hint="eastAsia" w:ascii="宋体" w:hAnsi="宋体"/>
          <w:kern w:val="0"/>
          <w:sz w:val="21"/>
          <w:szCs w:val="21"/>
        </w:rPr>
        <w:t>20</w:t>
      </w:r>
      <w:r>
        <w:rPr>
          <w:rFonts w:hint="eastAsia" w:ascii="宋体" w:hAnsi="宋体" w:cs="宋体"/>
          <w:kern w:val="0"/>
          <w:sz w:val="21"/>
          <w:szCs w:val="21"/>
        </w:rPr>
        <w:t>人及以上，且营业收入</w:t>
      </w:r>
      <w:r>
        <w:rPr>
          <w:rFonts w:hint="eastAsia" w:ascii="宋体" w:hAnsi="宋体"/>
          <w:kern w:val="0"/>
          <w:sz w:val="21"/>
          <w:szCs w:val="21"/>
        </w:rPr>
        <w:t>300</w:t>
      </w:r>
      <w:r>
        <w:rPr>
          <w:rFonts w:hint="eastAsia" w:ascii="宋体" w:hAnsi="宋体" w:cs="宋体"/>
          <w:kern w:val="0"/>
          <w:sz w:val="21"/>
          <w:szCs w:val="21"/>
        </w:rPr>
        <w:t>万元及以上的为小型企业；从业人员</w:t>
      </w:r>
      <w:r>
        <w:rPr>
          <w:rFonts w:hint="eastAsia" w:ascii="宋体" w:hAnsi="宋体"/>
          <w:kern w:val="0"/>
          <w:sz w:val="21"/>
          <w:szCs w:val="21"/>
        </w:rPr>
        <w:t>20</w:t>
      </w:r>
      <w:r>
        <w:rPr>
          <w:rFonts w:hint="eastAsia" w:ascii="宋体" w:hAnsi="宋体" w:cs="宋体"/>
          <w:kern w:val="0"/>
          <w:sz w:val="21"/>
          <w:szCs w:val="21"/>
        </w:rPr>
        <w:t>人以下或营业收入</w:t>
      </w:r>
      <w:r>
        <w:rPr>
          <w:rFonts w:hint="eastAsia" w:ascii="宋体" w:hAnsi="宋体"/>
          <w:kern w:val="0"/>
          <w:sz w:val="21"/>
          <w:szCs w:val="21"/>
        </w:rPr>
        <w:t>300</w:t>
      </w:r>
      <w:r>
        <w:rPr>
          <w:rFonts w:hint="eastAsia" w:ascii="宋体" w:hAnsi="宋体" w:cs="宋体"/>
          <w:kern w:val="0"/>
          <w:sz w:val="21"/>
          <w:szCs w:val="21"/>
        </w:rPr>
        <w:t>万元以下的为微型企业。</w:t>
      </w:r>
    </w:p>
    <w:p>
      <w:pPr>
        <w:adjustRightInd w:val="0"/>
        <w:snapToGrid w:val="0"/>
        <w:spacing w:line="288" w:lineRule="auto"/>
        <w:rPr>
          <w:rFonts w:ascii="宋体" w:hAnsi="宋体"/>
          <w:sz w:val="21"/>
          <w:szCs w:val="21"/>
        </w:rPr>
      </w:pPr>
    </w:p>
    <w:p>
      <w:pPr>
        <w:adjustRightInd w:val="0"/>
        <w:snapToGrid w:val="0"/>
        <w:spacing w:line="288" w:lineRule="auto"/>
        <w:outlineLvl w:val="1"/>
        <w:rPr>
          <w:rFonts w:ascii="宋体" w:hAnsi="宋体"/>
          <w:b/>
          <w:sz w:val="21"/>
          <w:szCs w:val="21"/>
        </w:rPr>
      </w:pPr>
      <w:r>
        <w:rPr>
          <w:rFonts w:hint="eastAsia" w:ascii="宋体" w:hAnsi="宋体"/>
          <w:b/>
          <w:sz w:val="21"/>
          <w:szCs w:val="21"/>
        </w:rPr>
        <w:t>二</w:t>
      </w:r>
      <w:r>
        <w:rPr>
          <w:rFonts w:ascii="宋体" w:hAnsi="宋体"/>
          <w:b/>
          <w:sz w:val="21"/>
          <w:szCs w:val="21"/>
        </w:rPr>
        <w:t>、</w:t>
      </w:r>
      <w:r>
        <w:rPr>
          <w:rFonts w:hint="eastAsia" w:ascii="宋体" w:hAnsi="宋体"/>
          <w:b/>
          <w:sz w:val="21"/>
          <w:szCs w:val="21"/>
        </w:rPr>
        <w:t>采购资金的支付方式、时间、条件：</w:t>
      </w:r>
    </w:p>
    <w:tbl>
      <w:tblPr>
        <w:tblStyle w:val="2"/>
        <w:tblW w:w="9498" w:type="dxa"/>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843"/>
        <w:gridCol w:w="765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1" w:hRule="atLeast"/>
        </w:trPr>
        <w:tc>
          <w:tcPr>
            <w:tcW w:w="1843"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▲履约保证金</w:t>
            </w:r>
          </w:p>
        </w:tc>
        <w:tc>
          <w:tcPr>
            <w:tcW w:w="7655" w:type="dxa"/>
            <w:vAlign w:val="center"/>
          </w:tcPr>
          <w:p>
            <w:pPr>
              <w:adjustRightInd w:val="0"/>
              <w:snapToGrid w:val="0"/>
              <w:spacing w:line="288" w:lineRule="auto"/>
              <w:rPr>
                <w:rFonts w:ascii="宋体" w:hAnsi="宋体" w:cs="宋体"/>
                <w:spacing w:val="-6"/>
                <w:kern w:val="0"/>
                <w:sz w:val="21"/>
                <w:szCs w:val="21"/>
              </w:rPr>
            </w:pPr>
            <w:r>
              <w:rPr>
                <w:rFonts w:hint="eastAsia" w:ascii="宋体" w:hAnsi="宋体" w:cs="宋体"/>
                <w:spacing w:val="-6"/>
                <w:kern w:val="0"/>
                <w:sz w:val="21"/>
                <w:szCs w:val="21"/>
              </w:rPr>
              <w:t>1.</w:t>
            </w:r>
            <w:bookmarkStart w:id="0" w:name="_Hlk82522812"/>
            <w:r>
              <w:rPr>
                <w:rFonts w:hint="eastAsia" w:ascii="宋体" w:hAnsi="宋体" w:cs="宋体"/>
                <w:spacing w:val="-6"/>
                <w:kern w:val="0"/>
                <w:sz w:val="21"/>
                <w:szCs w:val="21"/>
              </w:rPr>
              <w:t>合同签订后一周内，中标人向采购人提交合同总价</w:t>
            </w:r>
            <w:r>
              <w:rPr>
                <w:rFonts w:ascii="宋体" w:hAnsi="宋体" w:cs="宋体"/>
                <w:spacing w:val="-6"/>
                <w:kern w:val="0"/>
                <w:sz w:val="21"/>
                <w:szCs w:val="21"/>
              </w:rPr>
              <w:t>5%的履约保证金，履约保证金在质保期内无质量问题和维护问题，质保期满</w:t>
            </w:r>
            <w:r>
              <w:rPr>
                <w:rFonts w:hint="eastAsia" w:ascii="宋体" w:hAnsi="宋体" w:cs="宋体"/>
                <w:spacing w:val="-6"/>
                <w:kern w:val="0"/>
                <w:sz w:val="21"/>
                <w:szCs w:val="21"/>
              </w:rPr>
              <w:t>一年</w:t>
            </w:r>
            <w:r>
              <w:rPr>
                <w:rFonts w:ascii="宋体" w:hAnsi="宋体" w:cs="宋体"/>
                <w:spacing w:val="-6"/>
                <w:kern w:val="0"/>
                <w:sz w:val="21"/>
                <w:szCs w:val="21"/>
              </w:rPr>
              <w:t>后，于20个工作日内退还（不计息），逾期退还的，自逾期之日起，向中标人每日偿付合同价款的</w:t>
            </w:r>
            <w:r>
              <w:rPr>
                <w:rFonts w:hint="eastAsia" w:ascii="宋体" w:hAnsi="宋体"/>
                <w:spacing w:val="-6"/>
                <w:sz w:val="21"/>
                <w:szCs w:val="21"/>
              </w:rPr>
              <w:t>0</w:t>
            </w:r>
            <w:r>
              <w:rPr>
                <w:rFonts w:ascii="宋体" w:hAnsi="宋体"/>
                <w:spacing w:val="-6"/>
                <w:sz w:val="21"/>
                <w:szCs w:val="21"/>
              </w:rPr>
              <w:t>.05</w:t>
            </w:r>
            <w:r>
              <w:rPr>
                <w:rFonts w:hint="eastAsia" w:ascii="宋体" w:hAnsi="宋体"/>
                <w:spacing w:val="-6"/>
                <w:sz w:val="21"/>
                <w:szCs w:val="21"/>
              </w:rPr>
              <w:t>%</w:t>
            </w:r>
            <w:r>
              <w:rPr>
                <w:rFonts w:ascii="宋体" w:hAnsi="宋体" w:cs="宋体"/>
                <w:spacing w:val="-6"/>
                <w:kern w:val="0"/>
                <w:sz w:val="21"/>
                <w:szCs w:val="21"/>
              </w:rPr>
              <w:t>的违约金；</w:t>
            </w:r>
            <w:bookmarkEnd w:id="0"/>
          </w:p>
          <w:p>
            <w:pPr>
              <w:adjustRightInd w:val="0"/>
              <w:snapToGrid w:val="0"/>
              <w:spacing w:line="288" w:lineRule="auto"/>
              <w:rPr>
                <w:rFonts w:ascii="宋体" w:hAnsi="宋体"/>
                <w:spacing w:val="-6"/>
                <w:sz w:val="21"/>
                <w:szCs w:val="21"/>
              </w:rPr>
            </w:pPr>
            <w:r>
              <w:rPr>
                <w:rFonts w:hint="eastAsia" w:ascii="宋体" w:hAnsi="宋体" w:cs="宋体"/>
                <w:spacing w:val="-6"/>
                <w:kern w:val="0"/>
                <w:sz w:val="21"/>
                <w:szCs w:val="21"/>
              </w:rPr>
              <w:t>2.提交方式：支票、汇票、本票等非现金形式。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1" w:hRule="atLeast"/>
        </w:trPr>
        <w:tc>
          <w:tcPr>
            <w:tcW w:w="1843"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▲付款方式</w:t>
            </w:r>
          </w:p>
        </w:tc>
        <w:tc>
          <w:tcPr>
            <w:tcW w:w="7655" w:type="dxa"/>
            <w:vAlign w:val="center"/>
          </w:tcPr>
          <w:p>
            <w:pPr>
              <w:adjustRightInd w:val="0"/>
              <w:snapToGrid w:val="0"/>
              <w:spacing w:line="288" w:lineRule="auto"/>
              <w:rPr>
                <w:rFonts w:ascii="宋体" w:hAnsi="宋体"/>
                <w:spacing w:val="-6"/>
                <w:sz w:val="21"/>
                <w:szCs w:val="21"/>
              </w:rPr>
            </w:pPr>
            <w:r>
              <w:rPr>
                <w:rFonts w:hint="eastAsia" w:ascii="宋体" w:hAnsi="宋体" w:cs="宋体"/>
                <w:spacing w:val="-6"/>
                <w:kern w:val="0"/>
                <w:sz w:val="21"/>
                <w:szCs w:val="21"/>
              </w:rPr>
              <w:t>采购合同签订后且中标人已提交履约保证金的，采购人向中标人支付合同总价的</w:t>
            </w:r>
            <w:r>
              <w:rPr>
                <w:rFonts w:ascii="宋体" w:hAnsi="宋体" w:cs="宋体"/>
                <w:spacing w:val="-6"/>
                <w:kern w:val="0"/>
                <w:sz w:val="21"/>
                <w:szCs w:val="21"/>
              </w:rPr>
              <w:t>5</w:t>
            </w:r>
            <w:r>
              <w:rPr>
                <w:rFonts w:hint="eastAsia" w:ascii="宋体" w:hAnsi="宋体" w:cs="宋体"/>
                <w:spacing w:val="-6"/>
                <w:kern w:val="0"/>
                <w:sz w:val="21"/>
                <w:szCs w:val="21"/>
              </w:rPr>
              <w:t>0%；货物送达指定地点，经采购人验收合格，</w:t>
            </w:r>
            <w:r>
              <w:rPr>
                <w:rFonts w:hint="eastAsia" w:ascii="宋体" w:hAnsi="宋体" w:cs="宋体"/>
                <w:kern w:val="0"/>
                <w:sz w:val="21"/>
                <w:szCs w:val="21"/>
              </w:rPr>
              <w:t>自收到中标人发票后5个工作日内支付</w:t>
            </w:r>
            <w:r>
              <w:rPr>
                <w:rFonts w:hint="eastAsia" w:ascii="宋体" w:hAnsi="宋体" w:cs="宋体"/>
                <w:spacing w:val="-6"/>
                <w:kern w:val="0"/>
                <w:sz w:val="21"/>
                <w:szCs w:val="21"/>
              </w:rPr>
              <w:t>合同总价的</w:t>
            </w:r>
            <w:r>
              <w:rPr>
                <w:rFonts w:ascii="宋体" w:hAnsi="宋体" w:cs="宋体"/>
                <w:spacing w:val="-6"/>
                <w:kern w:val="0"/>
                <w:sz w:val="21"/>
                <w:szCs w:val="21"/>
              </w:rPr>
              <w:t>50</w:t>
            </w:r>
            <w:r>
              <w:rPr>
                <w:rFonts w:hint="eastAsia" w:ascii="宋体" w:hAnsi="宋体" w:cs="宋体"/>
                <w:spacing w:val="-6"/>
                <w:kern w:val="0"/>
                <w:sz w:val="21"/>
                <w:szCs w:val="21"/>
              </w:rPr>
              <w:t>%</w:t>
            </w:r>
            <w:r>
              <w:rPr>
                <w:rFonts w:hint="eastAsia" w:ascii="宋体" w:hAnsi="宋体" w:cs="宋体"/>
                <w:kern w:val="0"/>
                <w:sz w:val="21"/>
                <w:szCs w:val="21"/>
              </w:rPr>
              <w:t>到中标人账户。</w:t>
            </w:r>
            <w:r>
              <w:rPr>
                <w:rFonts w:hint="eastAsia" w:ascii="宋体" w:hAnsi="宋体"/>
                <w:spacing w:val="-6"/>
                <w:sz w:val="21"/>
                <w:szCs w:val="21"/>
              </w:rPr>
              <w:t>逾期支付货款的，自逾期之日起，向中标人每日偿付未付价款0</w:t>
            </w:r>
            <w:r>
              <w:rPr>
                <w:rFonts w:ascii="宋体" w:hAnsi="宋体"/>
                <w:spacing w:val="-6"/>
                <w:sz w:val="21"/>
                <w:szCs w:val="21"/>
              </w:rPr>
              <w:t>.05</w:t>
            </w:r>
            <w:r>
              <w:rPr>
                <w:rFonts w:hint="eastAsia" w:ascii="宋体" w:hAnsi="宋体"/>
                <w:spacing w:val="-6"/>
                <w:sz w:val="21"/>
                <w:szCs w:val="21"/>
              </w:rPr>
              <w:t>%的滞纳金。</w:t>
            </w:r>
          </w:p>
        </w:tc>
      </w:tr>
    </w:tbl>
    <w:p>
      <w:pPr>
        <w:adjustRightInd w:val="0"/>
        <w:snapToGrid w:val="0"/>
        <w:spacing w:line="288" w:lineRule="auto"/>
        <w:ind w:left="238" w:hanging="238" w:hangingChars="113"/>
        <w:rPr>
          <w:rFonts w:ascii="宋体" w:hAnsi="宋体"/>
          <w:b/>
          <w:sz w:val="21"/>
          <w:szCs w:val="21"/>
        </w:rPr>
      </w:pP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三</w:t>
      </w:r>
      <w:r>
        <w:rPr>
          <w:rFonts w:ascii="宋体" w:hAnsi="宋体"/>
          <w:b/>
          <w:sz w:val="21"/>
          <w:szCs w:val="21"/>
        </w:rPr>
        <w:t>、</w:t>
      </w:r>
      <w:r>
        <w:rPr>
          <w:rFonts w:hint="eastAsia" w:ascii="宋体" w:hAnsi="宋体"/>
          <w:b/>
          <w:sz w:val="21"/>
          <w:szCs w:val="21"/>
        </w:rPr>
        <w:t>服务</w:t>
      </w:r>
      <w:r>
        <w:rPr>
          <w:rFonts w:ascii="宋体" w:hAnsi="宋体"/>
          <w:b/>
          <w:sz w:val="21"/>
          <w:szCs w:val="21"/>
        </w:rPr>
        <w:t>要求</w:t>
      </w:r>
      <w:r>
        <w:rPr>
          <w:rFonts w:hint="eastAsia" w:ascii="宋体" w:hAnsi="宋体"/>
          <w:b/>
          <w:spacing w:val="-6"/>
          <w:sz w:val="21"/>
          <w:szCs w:val="21"/>
        </w:rPr>
        <w:t>（技术要求里另有注明的以技术要求为准）</w:t>
      </w:r>
      <w:r>
        <w:rPr>
          <w:rFonts w:ascii="宋体" w:hAnsi="宋体"/>
          <w:b/>
          <w:sz w:val="21"/>
          <w:szCs w:val="21"/>
        </w:rPr>
        <w:t>：</w:t>
      </w:r>
    </w:p>
    <w:tbl>
      <w:tblPr>
        <w:tblStyle w:val="2"/>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sz w:val="21"/>
                <w:szCs w:val="21"/>
              </w:rPr>
              <w:t>合同签订之日起</w:t>
            </w:r>
            <w:r>
              <w:rPr>
                <w:rFonts w:ascii="宋体" w:hAnsi="宋体"/>
                <w:sz w:val="21"/>
                <w:szCs w:val="21"/>
              </w:rPr>
              <w:t>120</w:t>
            </w:r>
            <w:r>
              <w:rPr>
                <w:rFonts w:hint="eastAsia" w:ascii="宋体" w:hAnsi="宋体"/>
                <w:sz w:val="21"/>
                <w:szCs w:val="21"/>
              </w:rPr>
              <w:t>天内完成交付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质保期</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年，项目验收合格后开始计算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ascii="宋体" w:hAnsi="宋体" w:cs="宋体"/>
                <w:sz w:val="21"/>
                <w:szCs w:val="21"/>
              </w:rPr>
              <w:t>1</w:t>
            </w:r>
            <w:r>
              <w:rPr>
                <w:rFonts w:hint="eastAsia" w:ascii="宋体" w:hAnsi="宋体" w:cs="宋体"/>
                <w:sz w:val="21"/>
                <w:szCs w:val="21"/>
              </w:rPr>
              <w:t>.在质保期内，供应商应对货物出现的质量及安全问题负责处理解决并承担一切费用。</w:t>
            </w:r>
          </w:p>
          <w:p>
            <w:pPr>
              <w:adjustRightInd w:val="0"/>
              <w:snapToGrid w:val="0"/>
              <w:spacing w:line="288" w:lineRule="auto"/>
              <w:rPr>
                <w:rFonts w:ascii="宋体" w:hAnsi="宋体" w:cs="宋体"/>
                <w:sz w:val="21"/>
                <w:szCs w:val="21"/>
              </w:rPr>
            </w:pPr>
            <w:r>
              <w:rPr>
                <w:rFonts w:ascii="宋体" w:hAnsi="宋体" w:cs="宋体"/>
                <w:sz w:val="21"/>
                <w:szCs w:val="21"/>
              </w:rPr>
              <w:t>2.</w:t>
            </w:r>
            <w:r>
              <w:rPr>
                <w:rFonts w:hint="eastAsia" w:ascii="宋体" w:hAnsi="宋体" w:cs="宋体"/>
                <w:sz w:val="21"/>
                <w:szCs w:val="21"/>
              </w:rPr>
              <w:t>质保期内出现无法排除的故障，供应商需无条件更换同型号产品。</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质保期满后，供应商继续为采购人服务，仅收取零配件成本费。</w:t>
            </w:r>
          </w:p>
          <w:p>
            <w:pPr>
              <w:adjustRightInd w:val="0"/>
              <w:snapToGrid w:val="0"/>
              <w:spacing w:line="288" w:lineRule="auto"/>
              <w:rPr>
                <w:rFonts w:ascii="宋体" w:hAnsi="宋体" w:cs="宋体"/>
                <w:sz w:val="21"/>
                <w:szCs w:val="21"/>
              </w:rPr>
            </w:pPr>
            <w:r>
              <w:rPr>
                <w:rFonts w:ascii="宋体" w:hAnsi="宋体" w:cs="宋体"/>
                <w:sz w:val="21"/>
                <w:szCs w:val="21"/>
              </w:rPr>
              <w:t>4.</w:t>
            </w:r>
            <w:r>
              <w:rPr>
                <w:rFonts w:hint="eastAsia" w:ascii="宋体" w:hAnsi="宋体" w:cs="宋体"/>
                <w:sz w:val="21"/>
                <w:szCs w:val="21"/>
              </w:rPr>
              <w:t>因人为因素出现的故障不在免费保修范围内。</w:t>
            </w:r>
          </w:p>
          <w:p>
            <w:pPr>
              <w:adjustRightInd w:val="0"/>
              <w:snapToGrid w:val="0"/>
              <w:spacing w:line="288" w:lineRule="auto"/>
              <w:rPr>
                <w:rFonts w:ascii="宋体" w:hAnsi="宋体" w:cs="宋体"/>
                <w:sz w:val="21"/>
                <w:szCs w:val="21"/>
                <w:u w:val="single"/>
              </w:rPr>
            </w:pPr>
            <w:r>
              <w:rPr>
                <w:rFonts w:ascii="宋体" w:hAnsi="宋体" w:cs="宋体"/>
                <w:sz w:val="21"/>
                <w:szCs w:val="21"/>
              </w:rPr>
              <w:t>5</w:t>
            </w:r>
            <w:r>
              <w:rPr>
                <w:rFonts w:hint="eastAsia" w:ascii="宋体" w:hAnsi="宋体" w:cs="宋体"/>
                <w:sz w:val="21"/>
                <w:szCs w:val="21"/>
              </w:rPr>
              <w:t>.</w:t>
            </w:r>
            <w:r>
              <w:rPr>
                <w:rFonts w:hint="eastAsia" w:ascii="宋体" w:hAnsi="宋体" w:cs="宋体"/>
                <w:sz w:val="21"/>
                <w:szCs w:val="21"/>
                <w:u w:val="single"/>
              </w:rPr>
              <w:t xml:space="preserve">如在使用过程中发生质量问题，供应商维修响应时间： </w:t>
            </w:r>
            <w:r>
              <w:rPr>
                <w:rFonts w:ascii="宋体" w:hAnsi="宋体" w:cs="宋体"/>
                <w:sz w:val="21"/>
                <w:szCs w:val="21"/>
                <w:u w:val="single"/>
              </w:rPr>
              <w:t>2</w:t>
            </w:r>
            <w:r>
              <w:rPr>
                <w:rFonts w:hint="eastAsia" w:ascii="宋体" w:hAnsi="宋体" w:cs="宋体"/>
                <w:sz w:val="21"/>
                <w:szCs w:val="21"/>
                <w:u w:val="single"/>
              </w:rPr>
              <w:t xml:space="preserve"> 小时以内；</w:t>
            </w:r>
          </w:p>
          <w:p>
            <w:pPr>
              <w:adjustRightInd w:val="0"/>
              <w:snapToGrid w:val="0"/>
              <w:spacing w:line="288" w:lineRule="auto"/>
              <w:rPr>
                <w:rFonts w:ascii="宋体" w:hAnsi="宋体" w:cs="宋体"/>
                <w:sz w:val="21"/>
                <w:szCs w:val="21"/>
                <w:u w:val="single"/>
              </w:rPr>
            </w:pPr>
            <w:r>
              <w:rPr>
                <w:rFonts w:hint="eastAsia" w:ascii="宋体" w:hAnsi="宋体" w:cs="宋体"/>
                <w:sz w:val="21"/>
                <w:szCs w:val="21"/>
                <w:u w:val="single"/>
              </w:rPr>
              <w:t>电话技术支持时间：</w:t>
            </w:r>
            <w:r>
              <w:rPr>
                <w:rFonts w:ascii="宋体" w:hAnsi="宋体" w:cs="宋体"/>
                <w:sz w:val="21"/>
                <w:szCs w:val="21"/>
                <w:u w:val="single"/>
              </w:rPr>
              <w:t>2</w:t>
            </w:r>
            <w:r>
              <w:rPr>
                <w:rFonts w:hint="eastAsia" w:ascii="宋体" w:hAnsi="宋体" w:cs="宋体"/>
                <w:sz w:val="21"/>
                <w:szCs w:val="21"/>
                <w:u w:val="single"/>
              </w:rPr>
              <w:t>小时以内；</w:t>
            </w:r>
          </w:p>
          <w:p>
            <w:pPr>
              <w:adjustRightInd w:val="0"/>
              <w:snapToGrid w:val="0"/>
              <w:spacing w:line="288" w:lineRule="auto"/>
              <w:rPr>
                <w:rFonts w:ascii="宋体" w:hAnsi="宋体" w:cs="宋体"/>
                <w:sz w:val="21"/>
                <w:szCs w:val="21"/>
                <w:u w:val="single"/>
              </w:rPr>
            </w:pPr>
            <w:r>
              <w:rPr>
                <w:rFonts w:hint="eastAsia" w:ascii="宋体" w:hAnsi="宋体" w:cs="宋体"/>
                <w:sz w:val="21"/>
                <w:szCs w:val="21"/>
                <w:u w:val="single"/>
              </w:rPr>
              <w:t>若需上门维修，则在：</w:t>
            </w:r>
            <w:r>
              <w:rPr>
                <w:rFonts w:ascii="宋体" w:hAnsi="宋体" w:cs="宋体"/>
                <w:sz w:val="21"/>
                <w:szCs w:val="21"/>
                <w:u w:val="single"/>
              </w:rPr>
              <w:t>48</w:t>
            </w:r>
            <w:r>
              <w:rPr>
                <w:rFonts w:hint="eastAsia" w:ascii="宋体" w:hAnsi="宋体" w:cs="宋体"/>
                <w:sz w:val="21"/>
                <w:szCs w:val="21"/>
                <w:u w:val="single"/>
              </w:rPr>
              <w:t xml:space="preserve"> 小时内到达现场并进行维修；</w:t>
            </w:r>
          </w:p>
          <w:p>
            <w:pPr>
              <w:adjustRightInd w:val="0"/>
              <w:snapToGrid w:val="0"/>
              <w:spacing w:line="288" w:lineRule="auto"/>
              <w:rPr>
                <w:rFonts w:ascii="宋体" w:hAnsi="宋体" w:cs="宋体"/>
                <w:sz w:val="21"/>
                <w:szCs w:val="21"/>
              </w:rPr>
            </w:pPr>
            <w:r>
              <w:rPr>
                <w:rFonts w:ascii="宋体" w:hAnsi="宋体" w:cs="宋体"/>
                <w:sz w:val="21"/>
                <w:szCs w:val="21"/>
              </w:rPr>
              <w:t>6</w:t>
            </w:r>
            <w:r>
              <w:rPr>
                <w:rFonts w:hint="eastAsia" w:ascii="宋体" w:hAnsi="宋体" w:cs="宋体"/>
                <w:sz w:val="21"/>
                <w:szCs w:val="21"/>
              </w:rPr>
              <w:t>.培训：</w:t>
            </w:r>
            <w:r>
              <w:rPr>
                <w:rFonts w:ascii="宋体" w:hAnsi="宋体" w:cs="宋体"/>
                <w:sz w:val="21"/>
                <w:szCs w:val="21"/>
              </w:rPr>
              <w:t xml:space="preserve"> </w:t>
            </w:r>
          </w:p>
          <w:p>
            <w:pPr>
              <w:adjustRightInd w:val="0"/>
              <w:snapToGrid w:val="0"/>
              <w:spacing w:line="288" w:lineRule="auto"/>
              <w:rPr>
                <w:rFonts w:ascii="宋体" w:hAnsi="宋体" w:cs="宋体"/>
                <w:sz w:val="21"/>
                <w:szCs w:val="21"/>
              </w:rPr>
            </w:pPr>
            <w:r>
              <w:rPr>
                <w:rFonts w:hint="eastAsia" w:ascii="宋体" w:hAnsi="宋体" w:cs="宋体"/>
                <w:sz w:val="21"/>
                <w:szCs w:val="21"/>
              </w:rPr>
              <w:t>供应商应对采购人的操作人员、维修人员免费进行培训；</w:t>
            </w:r>
          </w:p>
          <w:p>
            <w:pPr>
              <w:adjustRightInd w:val="0"/>
              <w:snapToGrid w:val="0"/>
              <w:spacing w:line="288" w:lineRule="auto"/>
              <w:rPr>
                <w:rFonts w:ascii="宋体" w:hAnsi="宋体" w:cs="宋体"/>
                <w:sz w:val="21"/>
                <w:szCs w:val="21"/>
              </w:rPr>
            </w:pPr>
            <w:r>
              <w:rPr>
                <w:rFonts w:hint="eastAsia" w:ascii="宋体" w:hAnsi="宋体" w:cs="宋体"/>
                <w:sz w:val="21"/>
                <w:szCs w:val="21"/>
              </w:rPr>
              <w:t>供应商应提供相应的培训计划；</w:t>
            </w:r>
          </w:p>
          <w:p>
            <w:pPr>
              <w:adjustRightInd w:val="0"/>
              <w:snapToGrid w:val="0"/>
              <w:spacing w:line="288" w:lineRule="auto"/>
              <w:rPr>
                <w:rFonts w:ascii="宋体" w:hAnsi="宋体" w:cs="宋体"/>
                <w:sz w:val="21"/>
                <w:szCs w:val="21"/>
              </w:rPr>
            </w:pPr>
            <w:r>
              <w:rPr>
                <w:rFonts w:hint="eastAsia" w:ascii="宋体" w:hAnsi="宋体" w:cs="宋体"/>
                <w:sz w:val="21"/>
                <w:szCs w:val="21"/>
              </w:rPr>
              <w:t>上述内容的实现方式、时间、地点、人数应在投标文件中详细说明。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1</w:t>
            </w:r>
            <w:r>
              <w:rPr>
                <w:rFonts w:ascii="宋体" w:hAnsi="宋体" w:cs="宋体"/>
                <w:sz w:val="21"/>
                <w:szCs w:val="21"/>
              </w:rPr>
              <w:t>.</w:t>
            </w:r>
            <w:r>
              <w:rPr>
                <w:rFonts w:hint="eastAsia" w:ascii="宋体" w:hAnsi="宋体" w:cs="宋体"/>
                <w:sz w:val="21"/>
                <w:szCs w:val="21"/>
              </w:rPr>
              <w:t>供应商应按招标文件规定的货物性能、技术要求、质量标准向采购人提供未经使用的全新产品，符合国家法律规定和技术规格、质量标准的出厂原装合格产品。</w:t>
            </w:r>
          </w:p>
          <w:p>
            <w:pPr>
              <w:adjustRightInd w:val="0"/>
              <w:snapToGrid w:val="0"/>
              <w:spacing w:line="288" w:lineRule="auto"/>
              <w:rPr>
                <w:rFonts w:ascii="宋体" w:hAnsi="宋体" w:cs="宋体"/>
                <w:sz w:val="21"/>
                <w:szCs w:val="21"/>
              </w:rPr>
            </w:pPr>
            <w:r>
              <w:rPr>
                <w:rFonts w:ascii="宋体" w:hAnsi="宋体" w:cs="宋体"/>
                <w:sz w:val="21"/>
                <w:szCs w:val="21"/>
              </w:rPr>
              <w:t>2</w:t>
            </w:r>
            <w:r>
              <w:rPr>
                <w:rFonts w:hint="eastAsia" w:ascii="宋体" w:hAnsi="宋体" w:cs="宋体"/>
                <w:sz w:val="21"/>
                <w:szCs w:val="21"/>
              </w:rPr>
              <w:t>.技术支持：</w:t>
            </w:r>
          </w:p>
          <w:p>
            <w:pPr>
              <w:adjustRightInd w:val="0"/>
              <w:snapToGrid w:val="0"/>
              <w:spacing w:line="288" w:lineRule="auto"/>
              <w:rPr>
                <w:rFonts w:ascii="宋体" w:hAnsi="宋体" w:cs="宋体"/>
                <w:sz w:val="21"/>
                <w:szCs w:val="21"/>
              </w:rPr>
            </w:pPr>
            <w:r>
              <w:rPr>
                <w:rFonts w:hint="eastAsia" w:ascii="宋体" w:hAnsi="宋体" w:cs="宋体"/>
                <w:sz w:val="21"/>
                <w:szCs w:val="21"/>
              </w:rPr>
              <w:t>供应商应及时免费提供合同货物软件的升级，免费提供合同货物新功能和应用的资料。</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.安装调试：</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.1安装地点：采购人指定地点；</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.2安装完成时间：接到采购人通知后在规定时间内完成安装和调试，如在规定的时间内由于供应商的原因不能完成安装和调试，供应商应承担由此给采购人造成的损失；</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.3如供应商委托国内代理（或其他机构）负责安装或配合安装应在签约时指明，但供应商仍要对合同货物及其安装质量负全部责任；</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.4安装标准：符合我国国家有关技术规范要求和技术标准，所有的软件和硬件必须保证同时安装到位；</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.5供应商免费提供合同货物的安装服务；</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.6供应商在投标文件中应提供安装调试计划、对安装场地和环境的要求。</w:t>
            </w:r>
          </w:p>
          <w:p>
            <w:pPr>
              <w:adjustRightInd w:val="0"/>
              <w:snapToGrid w:val="0"/>
              <w:spacing w:line="288" w:lineRule="auto"/>
              <w:rPr>
                <w:rFonts w:ascii="宋体" w:hAnsi="宋体" w:cs="宋体"/>
                <w:sz w:val="21"/>
                <w:szCs w:val="21"/>
              </w:rPr>
            </w:pPr>
            <w:r>
              <w:rPr>
                <w:rFonts w:ascii="宋体" w:hAnsi="宋体" w:cs="宋体"/>
                <w:sz w:val="21"/>
                <w:szCs w:val="21"/>
              </w:rPr>
              <w:t>4</w:t>
            </w:r>
            <w:r>
              <w:rPr>
                <w:rFonts w:hint="eastAsia" w:ascii="宋体" w:hAnsi="宋体" w:cs="宋体"/>
                <w:sz w:val="21"/>
                <w:szCs w:val="21"/>
              </w:rPr>
              <w:t>.供应商应提供质保期满后主要零部件报价单、质保期满后维护费、软件升级及其相关服务内容；</w:t>
            </w:r>
          </w:p>
          <w:p>
            <w:pPr>
              <w:adjustRightInd w:val="0"/>
              <w:snapToGrid w:val="0"/>
              <w:spacing w:line="288" w:lineRule="auto"/>
              <w:rPr>
                <w:rFonts w:ascii="宋体" w:hAnsi="宋体" w:cs="宋体"/>
                <w:sz w:val="21"/>
                <w:szCs w:val="21"/>
              </w:rPr>
            </w:pPr>
            <w:r>
              <w:rPr>
                <w:rFonts w:ascii="宋体" w:hAnsi="宋体" w:cs="宋体"/>
                <w:sz w:val="21"/>
                <w:szCs w:val="21"/>
              </w:rPr>
              <w:t>5</w:t>
            </w:r>
            <w:r>
              <w:rPr>
                <w:rFonts w:hint="eastAsia" w:ascii="宋体" w:hAnsi="宋体" w:cs="宋体"/>
                <w:sz w:val="21"/>
                <w:szCs w:val="21"/>
              </w:rPr>
              <w:t>.供货时提供有关的全套技术文件。</w:t>
            </w:r>
          </w:p>
          <w:p>
            <w:pPr>
              <w:adjustRightInd w:val="0"/>
              <w:snapToGrid w:val="0"/>
              <w:spacing w:line="288" w:lineRule="auto"/>
              <w:rPr>
                <w:rFonts w:ascii="宋体" w:hAnsi="宋体" w:cs="宋体"/>
                <w:sz w:val="21"/>
                <w:szCs w:val="21"/>
              </w:rPr>
            </w:pPr>
            <w:r>
              <w:rPr>
                <w:rFonts w:hint="eastAsia" w:ascii="宋体" w:hAnsi="宋体" w:cs="宋体"/>
                <w:sz w:val="21"/>
                <w:szCs w:val="21"/>
              </w:rPr>
              <w:t>6</w:t>
            </w:r>
            <w:r>
              <w:rPr>
                <w:rFonts w:ascii="宋体" w:hAnsi="宋体" w:cs="宋体"/>
                <w:sz w:val="21"/>
                <w:szCs w:val="21"/>
              </w:rPr>
              <w:t>.</w:t>
            </w:r>
            <w:r>
              <w:rPr>
                <w:rFonts w:hint="eastAsia" w:ascii="宋体" w:hAnsi="宋体"/>
                <w:spacing w:val="-6"/>
                <w:sz w:val="21"/>
                <w:szCs w:val="21"/>
              </w:rPr>
              <w:t>供应商应保证所提供的货物或其中任何一部分均不会侵犯第三方的知识产权。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1.验收由采购人负责实施；</w:t>
            </w:r>
          </w:p>
          <w:p>
            <w:pPr>
              <w:adjustRightInd w:val="0"/>
              <w:snapToGrid w:val="0"/>
              <w:spacing w:line="288" w:lineRule="auto"/>
              <w:rPr>
                <w:rFonts w:ascii="宋体" w:hAnsi="宋体" w:cs="宋体"/>
                <w:sz w:val="21"/>
                <w:szCs w:val="21"/>
              </w:rPr>
            </w:pPr>
            <w:r>
              <w:rPr>
                <w:rFonts w:hint="eastAsia" w:ascii="宋体" w:hAnsi="宋体" w:cs="宋体"/>
                <w:sz w:val="21"/>
                <w:szCs w:val="21"/>
              </w:rPr>
              <w:t>2.验收依据：</w:t>
            </w:r>
          </w:p>
          <w:p>
            <w:pPr>
              <w:adjustRightInd w:val="0"/>
              <w:snapToGrid w:val="0"/>
              <w:spacing w:line="288" w:lineRule="auto"/>
              <w:rPr>
                <w:rFonts w:ascii="宋体" w:hAnsi="宋体" w:cs="宋体"/>
                <w:sz w:val="21"/>
                <w:szCs w:val="21"/>
              </w:rPr>
            </w:pPr>
            <w:r>
              <w:rPr>
                <w:rFonts w:hint="eastAsia" w:ascii="宋体" w:hAnsi="宋体" w:cs="宋体"/>
                <w:sz w:val="21"/>
                <w:szCs w:val="21"/>
              </w:rPr>
              <w:t>2.1合同、招标文件、投标文件；</w:t>
            </w:r>
          </w:p>
          <w:p>
            <w:pPr>
              <w:adjustRightInd w:val="0"/>
              <w:snapToGrid w:val="0"/>
              <w:spacing w:line="288" w:lineRule="auto"/>
              <w:rPr>
                <w:rFonts w:ascii="宋体" w:hAnsi="宋体" w:cs="宋体"/>
                <w:sz w:val="21"/>
                <w:szCs w:val="21"/>
              </w:rPr>
            </w:pPr>
            <w:r>
              <w:rPr>
                <w:rFonts w:hint="eastAsia" w:ascii="宋体" w:hAnsi="宋体" w:cs="宋体"/>
                <w:sz w:val="21"/>
                <w:szCs w:val="21"/>
              </w:rPr>
              <w:t>2.2供应商提供的技术规格、经采购人认可的合同货物的有效检验文件；</w:t>
            </w:r>
          </w:p>
          <w:p>
            <w:pPr>
              <w:adjustRightInd w:val="0"/>
              <w:snapToGrid w:val="0"/>
              <w:spacing w:line="288" w:lineRule="auto"/>
              <w:rPr>
                <w:rFonts w:ascii="宋体" w:hAnsi="宋体" w:cs="宋体"/>
                <w:sz w:val="21"/>
                <w:szCs w:val="21"/>
              </w:rPr>
            </w:pPr>
            <w:r>
              <w:rPr>
                <w:rFonts w:hint="eastAsia" w:ascii="宋体" w:hAnsi="宋体" w:cs="宋体"/>
                <w:sz w:val="21"/>
                <w:szCs w:val="21"/>
              </w:rPr>
              <w:t>2.3供应商投标文件中提供的经采购人认可的合同货物的验收标准（符合中国有关的国家、地方、行业标准）和检测办法及相应检测手段。</w:t>
            </w:r>
          </w:p>
          <w:p>
            <w:pPr>
              <w:adjustRightInd w:val="0"/>
              <w:snapToGrid w:val="0"/>
              <w:spacing w:line="288" w:lineRule="auto"/>
              <w:rPr>
                <w:rFonts w:ascii="宋体" w:hAnsi="宋体" w:cs="宋体"/>
                <w:sz w:val="21"/>
                <w:szCs w:val="21"/>
              </w:rPr>
            </w:pPr>
            <w:r>
              <w:rPr>
                <w:rFonts w:hint="eastAsia" w:ascii="宋体" w:hAnsi="宋体" w:cs="宋体"/>
                <w:sz w:val="21"/>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pPr>
              <w:adjustRightInd w:val="0"/>
              <w:snapToGrid w:val="0"/>
              <w:spacing w:line="288" w:lineRule="auto"/>
              <w:rPr>
                <w:rFonts w:ascii="宋体" w:hAnsi="宋体" w:cs="宋体"/>
                <w:sz w:val="21"/>
                <w:szCs w:val="21"/>
              </w:rPr>
            </w:pPr>
            <w:r>
              <w:rPr>
                <w:rFonts w:hint="eastAsia" w:ascii="宋体" w:hAnsi="宋体" w:cs="宋体"/>
                <w:sz w:val="21"/>
                <w:szCs w:val="21"/>
              </w:rPr>
              <w:t>4.验收合格的条件：</w:t>
            </w:r>
          </w:p>
          <w:p>
            <w:pPr>
              <w:adjustRightInd w:val="0"/>
              <w:snapToGrid w:val="0"/>
              <w:spacing w:line="288" w:lineRule="auto"/>
              <w:rPr>
                <w:rFonts w:ascii="宋体" w:hAnsi="宋体" w:cs="宋体"/>
                <w:sz w:val="21"/>
                <w:szCs w:val="21"/>
              </w:rPr>
            </w:pPr>
            <w:r>
              <w:rPr>
                <w:rFonts w:hint="eastAsia" w:ascii="宋体" w:hAnsi="宋体" w:cs="宋体"/>
                <w:sz w:val="21"/>
                <w:szCs w:val="21"/>
              </w:rPr>
              <w:t>4.1所供货物符合产品标准和及合同的要求；</w:t>
            </w:r>
          </w:p>
          <w:p>
            <w:pPr>
              <w:adjustRightInd w:val="0"/>
              <w:snapToGrid w:val="0"/>
              <w:spacing w:line="288" w:lineRule="auto"/>
              <w:rPr>
                <w:rFonts w:ascii="宋体" w:hAnsi="宋体" w:cs="宋体"/>
                <w:sz w:val="21"/>
                <w:szCs w:val="21"/>
              </w:rPr>
            </w:pPr>
            <w:r>
              <w:rPr>
                <w:rFonts w:hint="eastAsia" w:ascii="宋体" w:hAnsi="宋体" w:cs="宋体"/>
                <w:sz w:val="21"/>
                <w:szCs w:val="21"/>
              </w:rPr>
              <w:t>4.2在进行测试和验收过程中发现的问题已被解决并得到采购人的认可；</w:t>
            </w:r>
          </w:p>
          <w:p>
            <w:pPr>
              <w:adjustRightInd w:val="0"/>
              <w:snapToGrid w:val="0"/>
              <w:spacing w:line="288" w:lineRule="auto"/>
              <w:rPr>
                <w:rFonts w:ascii="宋体" w:hAnsi="宋体" w:cs="宋体"/>
                <w:sz w:val="21"/>
                <w:szCs w:val="21"/>
              </w:rPr>
            </w:pPr>
            <w:r>
              <w:rPr>
                <w:rFonts w:hint="eastAsia" w:ascii="宋体" w:hAnsi="宋体" w:cs="宋体"/>
                <w:sz w:val="21"/>
                <w:szCs w:val="21"/>
              </w:rPr>
              <w:t>4.3合同中规定的所有货物和材料均已交付；</w:t>
            </w:r>
          </w:p>
          <w:p>
            <w:pPr>
              <w:adjustRightInd w:val="0"/>
              <w:snapToGrid w:val="0"/>
              <w:spacing w:line="288" w:lineRule="auto"/>
              <w:rPr>
                <w:rFonts w:ascii="宋体" w:hAnsi="宋体" w:cs="宋体"/>
                <w:sz w:val="21"/>
                <w:szCs w:val="21"/>
              </w:rPr>
            </w:pPr>
            <w:r>
              <w:rPr>
                <w:rFonts w:hint="eastAsia" w:ascii="宋体" w:hAnsi="宋体" w:cs="宋体"/>
                <w:sz w:val="21"/>
                <w:szCs w:val="21"/>
              </w:rPr>
              <w:t>4.4所供货物已通过使用单位组织的验收；</w:t>
            </w:r>
          </w:p>
          <w:p>
            <w:pPr>
              <w:adjustRightInd w:val="0"/>
              <w:snapToGrid w:val="0"/>
              <w:spacing w:line="288" w:lineRule="auto"/>
              <w:rPr>
                <w:rFonts w:ascii="宋体" w:hAnsi="宋体" w:cs="宋体"/>
                <w:sz w:val="21"/>
                <w:szCs w:val="21"/>
              </w:rPr>
            </w:pPr>
            <w:r>
              <w:rPr>
                <w:rFonts w:hint="eastAsia" w:ascii="宋体" w:hAnsi="宋体" w:cs="宋体"/>
                <w:sz w:val="21"/>
                <w:szCs w:val="21"/>
              </w:rPr>
              <w:t>4.5所有相关的技术文件及资料均已提交并得到接受。</w:t>
            </w:r>
          </w:p>
        </w:tc>
      </w:tr>
    </w:tbl>
    <w:p>
      <w:pPr>
        <w:adjustRightInd w:val="0"/>
        <w:snapToGrid w:val="0"/>
        <w:spacing w:line="288" w:lineRule="auto"/>
        <w:ind w:left="238" w:hanging="238" w:hangingChars="113"/>
        <w:rPr>
          <w:rFonts w:ascii="宋体" w:hAnsi="宋体"/>
          <w:b/>
          <w:sz w:val="21"/>
          <w:szCs w:val="21"/>
        </w:rPr>
      </w:pP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四</w:t>
      </w:r>
      <w:r>
        <w:rPr>
          <w:rFonts w:ascii="宋体" w:hAnsi="宋体"/>
          <w:b/>
          <w:sz w:val="21"/>
          <w:szCs w:val="21"/>
        </w:rPr>
        <w:t>、技术要求</w:t>
      </w:r>
    </w:p>
    <w:p>
      <w:pPr>
        <w:adjustRightInd w:val="0"/>
        <w:snapToGrid w:val="0"/>
        <w:spacing w:line="288" w:lineRule="auto"/>
        <w:rPr>
          <w:rFonts w:ascii="宋体" w:hAnsi="宋体"/>
          <w:sz w:val="21"/>
          <w:szCs w:val="21"/>
        </w:rPr>
      </w:pPr>
    </w:p>
    <w:p>
      <w:pPr>
        <w:adjustRightInd w:val="0"/>
        <w:snapToGrid w:val="0"/>
        <w:spacing w:line="288" w:lineRule="auto"/>
        <w:rPr>
          <w:rFonts w:ascii="宋体" w:hAnsi="宋体" w:cs="宋体"/>
          <w:b/>
          <w:bCs/>
          <w:sz w:val="21"/>
          <w:szCs w:val="21"/>
        </w:rPr>
      </w:pPr>
      <w:r>
        <w:rPr>
          <w:rFonts w:hint="eastAsia" w:ascii="宋体" w:hAnsi="宋体" w:cs="宋体"/>
          <w:b/>
          <w:bCs/>
          <w:sz w:val="21"/>
          <w:szCs w:val="21"/>
        </w:rPr>
        <w:t>1</w:t>
      </w:r>
      <w:r>
        <w:rPr>
          <w:rFonts w:ascii="宋体" w:hAnsi="宋体" w:cs="宋体"/>
          <w:b/>
          <w:bCs/>
          <w:sz w:val="21"/>
          <w:szCs w:val="21"/>
        </w:rPr>
        <w:t>.</w:t>
      </w:r>
      <w:r>
        <w:rPr>
          <w:rFonts w:hint="eastAsia" w:ascii="宋体" w:hAnsi="宋体" w:cs="宋体"/>
          <w:b/>
          <w:bCs/>
          <w:sz w:val="21"/>
          <w:szCs w:val="21"/>
        </w:rPr>
        <w:t>需执行的国家相关标准、行业标准、地方标准或者其他标准、规范：</w:t>
      </w:r>
      <w:r>
        <w:rPr>
          <w:rFonts w:hint="eastAsia" w:ascii="宋体" w:hAnsi="宋体" w:cs="宋体"/>
          <w:sz w:val="21"/>
          <w:szCs w:val="21"/>
        </w:rPr>
        <w:t>技术要求中未注明需执行的国家相关标准、行业标准、地方标准或者其他标准、规范的，执行最新标准、规范。</w:t>
      </w:r>
    </w:p>
    <w:p>
      <w:pPr>
        <w:adjustRightInd w:val="0"/>
        <w:snapToGrid w:val="0"/>
        <w:spacing w:line="288" w:lineRule="auto"/>
        <w:rPr>
          <w:rFonts w:ascii="宋体" w:hAnsi="宋体"/>
          <w:b/>
          <w:bCs/>
          <w:spacing w:val="-4"/>
          <w:sz w:val="21"/>
          <w:szCs w:val="21"/>
        </w:rPr>
      </w:pPr>
      <w:r>
        <w:rPr>
          <w:rFonts w:ascii="宋体" w:hAnsi="宋体"/>
          <w:b/>
          <w:bCs/>
          <w:spacing w:val="-4"/>
          <w:sz w:val="21"/>
          <w:szCs w:val="21"/>
        </w:rPr>
        <w:t>2.</w:t>
      </w:r>
      <w:r>
        <w:rPr>
          <w:rFonts w:hint="eastAsia" w:ascii="宋体" w:hAnsi="宋体"/>
          <w:b/>
          <w:bCs/>
          <w:spacing w:val="-4"/>
          <w:sz w:val="21"/>
          <w:szCs w:val="21"/>
        </w:rPr>
        <w:t>需满足的</w:t>
      </w:r>
      <w:r>
        <w:rPr>
          <w:rFonts w:hint="eastAsia" w:ascii="宋体" w:hAnsi="宋体" w:cs="宋体"/>
          <w:b/>
          <w:bCs/>
          <w:sz w:val="21"/>
          <w:szCs w:val="21"/>
        </w:rPr>
        <w:t>功能、</w:t>
      </w:r>
      <w:r>
        <w:rPr>
          <w:rFonts w:hint="eastAsia" w:ascii="宋体" w:hAnsi="宋体"/>
          <w:b/>
          <w:bCs/>
          <w:spacing w:val="-4"/>
          <w:sz w:val="21"/>
          <w:szCs w:val="21"/>
        </w:rPr>
        <w:t>质量、安全、技术规格、物理特性等要求：</w:t>
      </w:r>
    </w:p>
    <w:tbl>
      <w:tblPr>
        <w:tblStyle w:val="2"/>
        <w:tblW w:w="103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152"/>
        <w:gridCol w:w="839"/>
        <w:gridCol w:w="709"/>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序号</w:t>
            </w:r>
          </w:p>
        </w:tc>
        <w:tc>
          <w:tcPr>
            <w:tcW w:w="1152"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名称</w:t>
            </w:r>
          </w:p>
        </w:tc>
        <w:tc>
          <w:tcPr>
            <w:tcW w:w="839"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数量</w:t>
            </w:r>
          </w:p>
        </w:tc>
        <w:tc>
          <w:tcPr>
            <w:tcW w:w="709"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单位</w:t>
            </w:r>
          </w:p>
        </w:tc>
        <w:tc>
          <w:tcPr>
            <w:tcW w:w="6946"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功能、质量、安全、技术规格、物理特性等要求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adjustRightInd w:val="0"/>
              <w:snapToGrid w:val="0"/>
              <w:jc w:val="center"/>
              <w:rPr>
                <w:rFonts w:ascii="宋体" w:hAnsi="宋体" w:cs="宋体"/>
                <w:b/>
                <w:bCs/>
                <w:sz w:val="21"/>
                <w:szCs w:val="21"/>
              </w:rPr>
            </w:pPr>
            <w:r>
              <w:rPr>
                <w:rFonts w:hint="eastAsia" w:ascii="宋体" w:hAnsi="宋体" w:cs="宋体"/>
                <w:b/>
                <w:bCs/>
                <w:sz w:val="21"/>
                <w:szCs w:val="21"/>
              </w:rPr>
              <w:t>1</w:t>
            </w:r>
          </w:p>
        </w:tc>
        <w:tc>
          <w:tcPr>
            <w:tcW w:w="1152" w:type="dxa"/>
            <w:vAlign w:val="center"/>
          </w:tcPr>
          <w:p>
            <w:pPr>
              <w:adjustRightInd w:val="0"/>
              <w:snapToGrid w:val="0"/>
              <w:jc w:val="center"/>
              <w:rPr>
                <w:rFonts w:ascii="宋体" w:hAnsi="宋体"/>
                <w:b/>
                <w:bCs/>
                <w:sz w:val="21"/>
                <w:szCs w:val="21"/>
              </w:rPr>
            </w:pPr>
            <w:r>
              <w:rPr>
                <w:rFonts w:hint="eastAsia" w:ascii="宋体" w:hAnsi="宋体"/>
                <w:b/>
                <w:bCs/>
                <w:sz w:val="21"/>
                <w:szCs w:val="21"/>
              </w:rPr>
              <w:t>半导体测试装置</w:t>
            </w:r>
          </w:p>
        </w:tc>
        <w:tc>
          <w:tcPr>
            <w:tcW w:w="839" w:type="dxa"/>
            <w:vAlign w:val="center"/>
          </w:tcPr>
          <w:p>
            <w:pPr>
              <w:adjustRightInd w:val="0"/>
              <w:snapToGrid w:val="0"/>
              <w:jc w:val="center"/>
              <w:rPr>
                <w:rFonts w:ascii="宋体" w:hAnsi="宋体" w:cs="宋体"/>
                <w:b/>
                <w:bCs/>
                <w:sz w:val="21"/>
                <w:szCs w:val="21"/>
              </w:rPr>
            </w:pPr>
            <w:r>
              <w:rPr>
                <w:rFonts w:hint="eastAsia" w:ascii="宋体" w:hAnsi="宋体"/>
                <w:b/>
                <w:bCs/>
                <w:color w:val="000000"/>
                <w:sz w:val="21"/>
                <w:szCs w:val="21"/>
              </w:rPr>
              <w:t>1</w:t>
            </w:r>
          </w:p>
        </w:tc>
        <w:tc>
          <w:tcPr>
            <w:tcW w:w="709" w:type="dxa"/>
            <w:vAlign w:val="center"/>
          </w:tcPr>
          <w:p>
            <w:pPr>
              <w:adjustRightInd w:val="0"/>
              <w:snapToGrid w:val="0"/>
              <w:jc w:val="center"/>
              <w:rPr>
                <w:rFonts w:ascii="宋体" w:hAnsi="宋体" w:cs="宋体"/>
                <w:b/>
                <w:bCs/>
                <w:sz w:val="21"/>
                <w:szCs w:val="21"/>
              </w:rPr>
            </w:pPr>
            <w:r>
              <w:rPr>
                <w:rFonts w:hint="eastAsia" w:ascii="宋体" w:hAnsi="宋体" w:cs="宋体"/>
                <w:b/>
                <w:bCs/>
                <w:sz w:val="21"/>
                <w:szCs w:val="21"/>
              </w:rPr>
              <w:t>套</w:t>
            </w:r>
          </w:p>
        </w:tc>
        <w:tc>
          <w:tcPr>
            <w:tcW w:w="6946" w:type="dxa"/>
            <w:vAlign w:val="center"/>
          </w:tcPr>
          <w:p>
            <w:pPr>
              <w:adjustRightInd w:val="0"/>
              <w:snapToGrid w:val="0"/>
              <w:rPr>
                <w:rFonts w:ascii="宋体" w:hAnsi="宋体" w:cs="宋体"/>
                <w:sz w:val="21"/>
                <w:szCs w:val="21"/>
                <w:shd w:val="clear" w:color="auto" w:fill="FBFDFE"/>
              </w:rPr>
            </w:pPr>
            <w:r>
              <w:rPr>
                <w:rFonts w:hint="eastAsia" w:ascii="宋体" w:hAnsi="宋体" w:cs="宋体"/>
                <w:sz w:val="21"/>
                <w:szCs w:val="21"/>
              </w:rPr>
              <w:t>一、基本功能及指标要求：</w:t>
            </w:r>
            <w:r>
              <w:rPr>
                <w:rFonts w:hint="eastAsia" w:ascii="宋体" w:hAnsi="宋体" w:cs="宋体"/>
                <w:sz w:val="21"/>
                <w:szCs w:val="21"/>
                <w:shd w:val="clear" w:color="auto" w:fill="FBFDFE"/>
              </w:rPr>
              <w:t xml:space="preserve"> </w:t>
            </w:r>
          </w:p>
          <w:p>
            <w:pPr>
              <w:adjustRightInd w:val="0"/>
              <w:snapToGrid w:val="0"/>
              <w:rPr>
                <w:rFonts w:ascii="宋体" w:hAnsi="宋体" w:cs="宋体"/>
                <w:sz w:val="21"/>
                <w:szCs w:val="21"/>
              </w:rPr>
            </w:pPr>
            <w:r>
              <w:rPr>
                <w:rFonts w:hint="eastAsia" w:ascii="宋体" w:hAnsi="宋体" w:cs="宋体"/>
                <w:sz w:val="21"/>
                <w:szCs w:val="21"/>
              </w:rPr>
              <w:t xml:space="preserve">1：测试范围：3KV电压测试能力； </w:t>
            </w:r>
          </w:p>
          <w:p>
            <w:pPr>
              <w:adjustRightInd w:val="0"/>
              <w:snapToGrid w:val="0"/>
              <w:rPr>
                <w:rFonts w:ascii="宋体" w:hAnsi="宋体" w:cs="宋体"/>
                <w:sz w:val="21"/>
                <w:szCs w:val="21"/>
              </w:rPr>
            </w:pPr>
            <w:r>
              <w:rPr>
                <w:rFonts w:hint="eastAsia" w:ascii="宋体" w:hAnsi="宋体" w:cs="宋体"/>
                <w:sz w:val="21"/>
                <w:szCs w:val="21"/>
              </w:rPr>
              <w:t>2：测试器件类型：垂直及横向功率器件，高压二极管等 ；</w:t>
            </w:r>
          </w:p>
          <w:p>
            <w:pPr>
              <w:adjustRightInd w:val="0"/>
              <w:snapToGrid w:val="0"/>
              <w:rPr>
                <w:rFonts w:ascii="宋体" w:hAnsi="宋体" w:cs="宋体"/>
                <w:sz w:val="21"/>
                <w:szCs w:val="21"/>
              </w:rPr>
            </w:pPr>
            <w:r>
              <w:rPr>
                <w:rFonts w:hint="eastAsia" w:ascii="宋体" w:hAnsi="宋体" w:cs="宋体"/>
                <w:sz w:val="21"/>
                <w:szCs w:val="21"/>
              </w:rPr>
              <w:t xml:space="preserve">3：测试参数：静态IV参数，交流阻抗电容参数； </w:t>
            </w:r>
          </w:p>
          <w:p>
            <w:pPr>
              <w:adjustRightInd w:val="0"/>
              <w:snapToGrid w:val="0"/>
              <w:rPr>
                <w:rFonts w:ascii="宋体" w:hAnsi="宋体" w:cs="宋体"/>
                <w:sz w:val="21"/>
                <w:szCs w:val="21"/>
              </w:rPr>
            </w:pPr>
            <w:r>
              <w:rPr>
                <w:rFonts w:hint="eastAsia" w:ascii="宋体" w:hAnsi="宋体" w:cs="宋体"/>
                <w:sz w:val="21"/>
                <w:szCs w:val="21"/>
              </w:rPr>
              <w:t>4：测试晶圆片尺寸：8英寸，兼容4英寸、6英寸及碎片；</w:t>
            </w:r>
          </w:p>
          <w:p>
            <w:pPr>
              <w:adjustRightInd w:val="0"/>
              <w:snapToGrid w:val="0"/>
              <w:rPr>
                <w:rFonts w:ascii="宋体" w:hAnsi="宋体" w:cs="宋体"/>
                <w:sz w:val="21"/>
                <w:szCs w:val="21"/>
              </w:rPr>
            </w:pPr>
            <w:r>
              <w:rPr>
                <w:rFonts w:hint="eastAsia" w:ascii="宋体" w:hAnsi="宋体" w:cs="宋体"/>
                <w:sz w:val="21"/>
                <w:szCs w:val="21"/>
              </w:rPr>
              <w:t>5：具备高压安全防护装置；</w:t>
            </w:r>
          </w:p>
          <w:p>
            <w:pPr>
              <w:adjustRightInd w:val="0"/>
              <w:snapToGrid w:val="0"/>
              <w:rPr>
                <w:rFonts w:ascii="宋体" w:hAnsi="宋体" w:cs="宋体"/>
                <w:sz w:val="21"/>
                <w:szCs w:val="21"/>
              </w:rPr>
            </w:pPr>
            <w:r>
              <w:rPr>
                <w:rFonts w:hint="eastAsia" w:ascii="宋体" w:hAnsi="宋体" w:cs="宋体"/>
                <w:sz w:val="21"/>
                <w:szCs w:val="21"/>
              </w:rPr>
              <w:t>6：通过必要的测试转接套件可连接测试仪器完成相关参数测试。</w:t>
            </w:r>
          </w:p>
          <w:p>
            <w:pPr>
              <w:adjustRightInd w:val="0"/>
              <w:snapToGrid w:val="0"/>
              <w:rPr>
                <w:rFonts w:ascii="宋体" w:hAnsi="宋体" w:cs="宋体"/>
                <w:sz w:val="21"/>
                <w:szCs w:val="21"/>
              </w:rPr>
            </w:pPr>
            <w:r>
              <w:rPr>
                <w:rFonts w:hint="eastAsia" w:ascii="宋体" w:hAnsi="宋体" w:cs="宋体"/>
                <w:sz w:val="21"/>
                <w:szCs w:val="21"/>
              </w:rPr>
              <w:t>二、详细技术指标要求：</w:t>
            </w:r>
          </w:p>
          <w:p>
            <w:pPr>
              <w:adjustRightInd w:val="0"/>
              <w:snapToGrid w:val="0"/>
              <w:rPr>
                <w:rFonts w:ascii="宋体" w:hAnsi="宋体" w:cs="宋体"/>
                <w:sz w:val="21"/>
                <w:szCs w:val="21"/>
                <w:shd w:val="clear" w:color="auto" w:fill="FBFDFE"/>
              </w:rPr>
            </w:pPr>
            <w:r>
              <w:rPr>
                <w:rFonts w:hint="eastAsia" w:ascii="宋体" w:hAnsi="宋体" w:cs="宋体"/>
                <w:b/>
                <w:bCs/>
                <w:sz w:val="21"/>
                <w:szCs w:val="21"/>
              </w:rPr>
              <w:t>2.1探针台主体要求：</w:t>
            </w:r>
            <w:r>
              <w:rPr>
                <w:rFonts w:hint="eastAsia" w:ascii="宋体" w:hAnsi="宋体" w:cs="宋体"/>
                <w:sz w:val="21"/>
                <w:szCs w:val="21"/>
                <w:shd w:val="clear" w:color="auto" w:fill="FBFDFE"/>
              </w:rPr>
              <w:t xml:space="preserve"> </w:t>
            </w:r>
          </w:p>
          <w:p>
            <w:pPr>
              <w:numPr>
                <w:ilvl w:val="0"/>
                <w:numId w:val="1"/>
              </w:numPr>
              <w:suppressAutoHyphens/>
              <w:adjustRightInd w:val="0"/>
              <w:snapToGrid w:val="0"/>
              <w:ind w:left="0" w:firstLine="0"/>
              <w:rPr>
                <w:rFonts w:ascii="宋体" w:hAnsi="宋体" w:cs="宋体"/>
                <w:sz w:val="21"/>
                <w:szCs w:val="21"/>
              </w:rPr>
            </w:pPr>
            <w:r>
              <w:rPr>
                <w:rFonts w:hint="eastAsia" w:ascii="宋体" w:hAnsi="宋体" w:cs="宋体"/>
                <w:sz w:val="21"/>
                <w:szCs w:val="21"/>
              </w:rPr>
              <w:t>载物台尺寸：8英寸，表面镀金，具有高压保护层，可承受电压≥3kV，带高压输出接口，多孔吸附；卡盘平整度: 10µm；</w:t>
            </w:r>
          </w:p>
          <w:p>
            <w:pPr>
              <w:numPr>
                <w:ilvl w:val="0"/>
                <w:numId w:val="1"/>
              </w:numPr>
              <w:suppressAutoHyphens/>
              <w:adjustRightInd w:val="0"/>
              <w:snapToGrid w:val="0"/>
              <w:ind w:left="0" w:firstLine="0"/>
              <w:rPr>
                <w:rFonts w:ascii="宋体" w:hAnsi="宋体" w:cs="宋体"/>
                <w:sz w:val="21"/>
                <w:szCs w:val="21"/>
              </w:rPr>
            </w:pPr>
            <w:r>
              <w:rPr>
                <w:rFonts w:hint="eastAsia" w:ascii="宋体" w:hAnsi="宋体" w:cs="宋体"/>
                <w:sz w:val="21"/>
                <w:szCs w:val="21"/>
              </w:rPr>
              <w:t xml:space="preserve">载物台移动行程：XY行程：≥200mm x 200mm，可无间隙移动，移动精度1µm；可360度无间隙旋转，带有角度锁死装置，旋转角度微调≥±4.5°； </w:t>
            </w:r>
          </w:p>
          <w:p>
            <w:pPr>
              <w:numPr>
                <w:ilvl w:val="0"/>
                <w:numId w:val="1"/>
              </w:numPr>
              <w:suppressAutoHyphens/>
              <w:adjustRightInd w:val="0"/>
              <w:snapToGrid w:val="0"/>
              <w:ind w:left="0" w:firstLine="0"/>
              <w:rPr>
                <w:rFonts w:ascii="宋体" w:hAnsi="宋体" w:cs="宋体"/>
                <w:sz w:val="21"/>
                <w:szCs w:val="21"/>
              </w:rPr>
            </w:pPr>
            <w:r>
              <w:rPr>
                <w:rFonts w:hint="eastAsia" w:ascii="宋体" w:hAnsi="宋体" w:cs="宋体"/>
                <w:sz w:val="21"/>
                <w:szCs w:val="21"/>
              </w:rPr>
              <w:t xml:space="preserve">探针平台升降：可以快速升降，行程6mm；可以上下微调，行程25mm，升降精度1µm；适合加装探针卡，便于针卡重新定位，快速切换芯片测试； </w:t>
            </w:r>
          </w:p>
          <w:p>
            <w:pPr>
              <w:numPr>
                <w:ilvl w:val="0"/>
                <w:numId w:val="1"/>
              </w:numPr>
              <w:suppressAutoHyphens/>
              <w:adjustRightInd w:val="0"/>
              <w:snapToGrid w:val="0"/>
              <w:ind w:left="0" w:firstLine="0"/>
              <w:rPr>
                <w:rFonts w:ascii="宋体" w:hAnsi="宋体" w:cs="宋体"/>
                <w:sz w:val="21"/>
                <w:szCs w:val="21"/>
              </w:rPr>
            </w:pPr>
            <w:r>
              <w:rPr>
                <w:rFonts w:hint="eastAsia" w:ascii="宋体" w:hAnsi="宋体" w:cs="宋体"/>
                <w:sz w:val="21"/>
                <w:szCs w:val="21"/>
              </w:rPr>
              <w:t xml:space="preserve">卡盘电学独立悬空，带香蕉头插口，可以作为背电极使用； </w:t>
            </w:r>
          </w:p>
          <w:p>
            <w:pPr>
              <w:numPr>
                <w:ilvl w:val="0"/>
                <w:numId w:val="1"/>
              </w:numPr>
              <w:suppressAutoHyphens/>
              <w:adjustRightInd w:val="0"/>
              <w:snapToGrid w:val="0"/>
              <w:ind w:left="0" w:firstLine="0"/>
              <w:rPr>
                <w:rFonts w:ascii="宋体" w:hAnsi="宋体" w:cs="宋体"/>
                <w:sz w:val="21"/>
                <w:szCs w:val="21"/>
              </w:rPr>
            </w:pPr>
            <w:r>
              <w:rPr>
                <w:rFonts w:hint="eastAsia" w:ascii="宋体" w:hAnsi="宋体" w:cs="宋体"/>
                <w:sz w:val="21"/>
                <w:szCs w:val="21"/>
              </w:rPr>
              <w:t>龙门支架固定显微镜，可调节显微镜在 X-Y 平面2" x 2" 范围内移动，精度1微米；显微镜气动升降50mm，便于更换物镜(需要压缩空气)；</w:t>
            </w:r>
          </w:p>
          <w:p>
            <w:pPr>
              <w:adjustRightInd w:val="0"/>
              <w:snapToGrid w:val="0"/>
              <w:rPr>
                <w:rFonts w:ascii="宋体" w:hAnsi="宋体" w:cs="宋体"/>
                <w:b/>
                <w:bCs/>
                <w:sz w:val="21"/>
                <w:szCs w:val="21"/>
              </w:rPr>
            </w:pPr>
            <w:r>
              <w:rPr>
                <w:rFonts w:hint="eastAsia" w:ascii="宋体" w:hAnsi="宋体" w:cs="宋体"/>
                <w:b/>
                <w:bCs/>
                <w:sz w:val="21"/>
                <w:szCs w:val="21"/>
              </w:rPr>
              <w:t xml:space="preserve">2.2显微镜单元： </w:t>
            </w:r>
          </w:p>
          <w:p>
            <w:pPr>
              <w:numPr>
                <w:ilvl w:val="0"/>
                <w:numId w:val="2"/>
              </w:numPr>
              <w:suppressAutoHyphens/>
              <w:adjustRightInd w:val="0"/>
              <w:snapToGrid w:val="0"/>
              <w:ind w:left="0" w:firstLine="0"/>
              <w:rPr>
                <w:rFonts w:ascii="宋体" w:hAnsi="宋体" w:cs="宋体"/>
                <w:sz w:val="21"/>
                <w:szCs w:val="21"/>
              </w:rPr>
            </w:pPr>
            <w:r>
              <w:rPr>
                <w:rFonts w:hint="eastAsia" w:ascii="宋体" w:hAnsi="宋体" w:cs="宋体"/>
                <w:sz w:val="21"/>
                <w:szCs w:val="21"/>
              </w:rPr>
              <w:t xml:space="preserve">显微镜调焦机构：Z 轴移动行程 50.8 mm，同轴旋钮调节，细调精度优于1微米； </w:t>
            </w:r>
          </w:p>
          <w:p>
            <w:pPr>
              <w:numPr>
                <w:ilvl w:val="0"/>
                <w:numId w:val="2"/>
              </w:numPr>
              <w:suppressAutoHyphens/>
              <w:adjustRightInd w:val="0"/>
              <w:snapToGrid w:val="0"/>
              <w:ind w:left="0" w:firstLine="0"/>
              <w:rPr>
                <w:rFonts w:ascii="宋体" w:hAnsi="宋体" w:cs="宋体"/>
                <w:sz w:val="21"/>
                <w:szCs w:val="21"/>
              </w:rPr>
            </w:pPr>
            <w:r>
              <w:rPr>
                <w:rFonts w:hint="eastAsia" w:ascii="宋体" w:hAnsi="宋体" w:cs="宋体"/>
                <w:sz w:val="21"/>
                <w:szCs w:val="21"/>
              </w:rPr>
              <w:t xml:space="preserve">Motic高解析度长工作距离显微镜，变焦1X~2X，带10X目镜；配置5X、10X、20X物镜和150W 高功率白色照明灯源（亮度可以无级调节），带1X CCD接口； </w:t>
            </w:r>
          </w:p>
          <w:p>
            <w:pPr>
              <w:numPr>
                <w:ilvl w:val="0"/>
                <w:numId w:val="2"/>
              </w:numPr>
              <w:suppressAutoHyphens/>
              <w:adjustRightInd w:val="0"/>
              <w:snapToGrid w:val="0"/>
              <w:ind w:left="0" w:firstLine="0"/>
              <w:rPr>
                <w:rFonts w:ascii="宋体" w:hAnsi="宋体" w:cs="宋体"/>
                <w:sz w:val="21"/>
                <w:szCs w:val="21"/>
              </w:rPr>
            </w:pPr>
            <w:r>
              <w:rPr>
                <w:rFonts w:hint="eastAsia" w:ascii="宋体" w:hAnsi="宋体" w:cs="宋体"/>
                <w:sz w:val="21"/>
                <w:szCs w:val="21"/>
              </w:rPr>
              <w:t>200万像素高清CCD：1/2.5英寸，分辨率达到1920*1080，帧数60fps，具备SD卡接口，可存储无压缩BMP格式图片，带HDMI视频线缆，可连接显示器；</w:t>
            </w:r>
          </w:p>
          <w:p>
            <w:pPr>
              <w:adjustRightInd w:val="0"/>
              <w:snapToGrid w:val="0"/>
              <w:rPr>
                <w:rFonts w:ascii="宋体" w:hAnsi="宋体" w:cs="宋体"/>
                <w:b/>
                <w:bCs/>
                <w:sz w:val="21"/>
                <w:szCs w:val="21"/>
              </w:rPr>
            </w:pPr>
            <w:r>
              <w:rPr>
                <w:rFonts w:hint="eastAsia" w:ascii="宋体" w:hAnsi="宋体" w:cs="宋体"/>
                <w:b/>
                <w:bCs/>
                <w:sz w:val="21"/>
                <w:szCs w:val="21"/>
              </w:rPr>
              <w:t xml:space="preserve">2.3探针座套件及探针 ： </w:t>
            </w:r>
          </w:p>
          <w:p>
            <w:pPr>
              <w:numPr>
                <w:ilvl w:val="0"/>
                <w:numId w:val="3"/>
              </w:numPr>
              <w:suppressAutoHyphens/>
              <w:adjustRightInd w:val="0"/>
              <w:snapToGrid w:val="0"/>
              <w:ind w:left="0" w:firstLine="0"/>
              <w:rPr>
                <w:rFonts w:ascii="宋体" w:hAnsi="宋体" w:cs="宋体"/>
                <w:sz w:val="21"/>
                <w:szCs w:val="21"/>
              </w:rPr>
            </w:pPr>
            <w:r>
              <w:rPr>
                <w:rFonts w:hint="eastAsia" w:ascii="宋体" w:hAnsi="宋体" w:cs="宋体"/>
                <w:sz w:val="21"/>
                <w:szCs w:val="21"/>
              </w:rPr>
              <w:t>探针座4个：磁力吸附，带磁性开关，X-Y-Z 移动行程: 12mm x 12mm x 12mm，移动分辨率0.7μm；</w:t>
            </w:r>
          </w:p>
          <w:p>
            <w:pPr>
              <w:numPr>
                <w:ilvl w:val="0"/>
                <w:numId w:val="3"/>
              </w:numPr>
              <w:suppressAutoHyphens/>
              <w:adjustRightInd w:val="0"/>
              <w:snapToGrid w:val="0"/>
              <w:ind w:left="0" w:firstLine="0"/>
              <w:rPr>
                <w:rFonts w:ascii="宋体" w:hAnsi="宋体" w:cs="宋体"/>
                <w:sz w:val="21"/>
                <w:szCs w:val="21"/>
              </w:rPr>
            </w:pPr>
            <w:r>
              <w:rPr>
                <w:rFonts w:hint="eastAsia" w:ascii="宋体" w:hAnsi="宋体" w:cs="宋体"/>
                <w:sz w:val="21"/>
                <w:szCs w:val="21"/>
              </w:rPr>
              <w:t>＊高压探针夹具2个：1.5米线缆，线缆接头为SHV接口，3KV电压测试能力，带针座用高压保护模块；</w:t>
            </w:r>
          </w:p>
          <w:p>
            <w:pPr>
              <w:numPr>
                <w:ilvl w:val="0"/>
                <w:numId w:val="3"/>
              </w:numPr>
              <w:suppressAutoHyphens/>
              <w:adjustRightInd w:val="0"/>
              <w:snapToGrid w:val="0"/>
              <w:ind w:left="0" w:firstLine="0"/>
              <w:rPr>
                <w:rFonts w:ascii="宋体" w:hAnsi="宋体" w:cs="宋体"/>
                <w:sz w:val="21"/>
                <w:szCs w:val="21"/>
              </w:rPr>
            </w:pPr>
            <w:r>
              <w:rPr>
                <w:rFonts w:hint="eastAsia" w:ascii="宋体" w:hAnsi="宋体" w:cs="宋体"/>
                <w:sz w:val="21"/>
                <w:szCs w:val="21"/>
              </w:rPr>
              <w:t>直流三轴接口夹具2个：2米线缆，线缆接头为三轴公接口，配合屏蔽箱漏电精度能达100fA，配置安装探针用一字螺丝刀；</w:t>
            </w:r>
          </w:p>
          <w:p>
            <w:pPr>
              <w:numPr>
                <w:ilvl w:val="0"/>
                <w:numId w:val="3"/>
              </w:numPr>
              <w:suppressAutoHyphens/>
              <w:adjustRightInd w:val="0"/>
              <w:snapToGrid w:val="0"/>
              <w:ind w:left="0" w:firstLine="0"/>
              <w:rPr>
                <w:rFonts w:ascii="宋体" w:hAnsi="宋体" w:cs="宋体"/>
                <w:sz w:val="21"/>
                <w:szCs w:val="21"/>
              </w:rPr>
            </w:pPr>
            <w:r>
              <w:rPr>
                <w:rFonts w:hint="eastAsia" w:ascii="宋体" w:hAnsi="宋体" w:cs="宋体"/>
                <w:sz w:val="21"/>
                <w:szCs w:val="21"/>
              </w:rPr>
              <w:t xml:space="preserve">带电容测试高压同轴线缆，输出接口SHV；带固定探针支架，可调倾斜角度可 </w:t>
            </w:r>
          </w:p>
          <w:p>
            <w:pPr>
              <w:numPr>
                <w:ilvl w:val="0"/>
                <w:numId w:val="3"/>
              </w:numPr>
              <w:suppressAutoHyphens/>
              <w:adjustRightInd w:val="0"/>
              <w:snapToGrid w:val="0"/>
              <w:ind w:left="0" w:firstLine="0"/>
              <w:rPr>
                <w:rFonts w:ascii="宋体" w:hAnsi="宋体" w:cs="宋体"/>
                <w:sz w:val="21"/>
                <w:szCs w:val="21"/>
              </w:rPr>
            </w:pPr>
            <w:r>
              <w:rPr>
                <w:rFonts w:hint="eastAsia" w:ascii="宋体" w:hAnsi="宋体" w:cs="宋体"/>
                <w:sz w:val="21"/>
                <w:szCs w:val="21"/>
              </w:rPr>
              <w:t xml:space="preserve">高压针座套件 2套, 带高压同轴及高压三轴线缆各1套；带固定高压探针支架 </w:t>
            </w:r>
          </w:p>
          <w:p>
            <w:pPr>
              <w:numPr>
                <w:ilvl w:val="0"/>
                <w:numId w:val="3"/>
              </w:numPr>
              <w:suppressAutoHyphens/>
              <w:adjustRightInd w:val="0"/>
              <w:snapToGrid w:val="0"/>
              <w:ind w:left="0" w:firstLine="0"/>
              <w:rPr>
                <w:rFonts w:ascii="宋体" w:hAnsi="宋体" w:cs="宋体"/>
                <w:sz w:val="21"/>
                <w:szCs w:val="21"/>
              </w:rPr>
            </w:pPr>
            <w:r>
              <w:rPr>
                <w:rFonts w:hint="eastAsia" w:ascii="宋体" w:hAnsi="宋体" w:cs="宋体"/>
                <w:sz w:val="21"/>
                <w:szCs w:val="21"/>
              </w:rPr>
              <w:t xml:space="preserve">探针：1um针尖直径探针5根，材质钨针； </w:t>
            </w:r>
          </w:p>
          <w:p>
            <w:pPr>
              <w:adjustRightInd w:val="0"/>
              <w:snapToGrid w:val="0"/>
              <w:rPr>
                <w:rFonts w:ascii="宋体" w:hAnsi="宋体" w:cs="宋体"/>
                <w:b/>
                <w:bCs/>
                <w:sz w:val="21"/>
                <w:szCs w:val="21"/>
              </w:rPr>
            </w:pPr>
            <w:r>
              <w:rPr>
                <w:rFonts w:hint="eastAsia" w:ascii="宋体" w:hAnsi="宋体" w:cs="宋体"/>
                <w:b/>
                <w:bCs/>
                <w:sz w:val="21"/>
                <w:szCs w:val="21"/>
              </w:rPr>
              <w:t xml:space="preserve">2.4辅助装置： </w:t>
            </w:r>
          </w:p>
          <w:p>
            <w:pPr>
              <w:numPr>
                <w:ilvl w:val="0"/>
                <w:numId w:val="4"/>
              </w:numPr>
              <w:suppressAutoHyphens/>
              <w:adjustRightInd w:val="0"/>
              <w:snapToGrid w:val="0"/>
              <w:ind w:left="0" w:firstLine="0"/>
              <w:rPr>
                <w:rFonts w:ascii="宋体" w:hAnsi="宋体" w:cs="宋体"/>
                <w:sz w:val="21"/>
                <w:szCs w:val="21"/>
              </w:rPr>
            </w:pPr>
            <w:r>
              <w:rPr>
                <w:rFonts w:hint="eastAsia" w:ascii="宋体" w:hAnsi="宋体" w:cs="宋体"/>
                <w:sz w:val="21"/>
                <w:szCs w:val="21"/>
              </w:rPr>
              <w:t>真空泵：无油静音真空泵7 升/分钟，到达真空度:-33.3kPa（ -250mmHg）；</w:t>
            </w:r>
          </w:p>
          <w:p>
            <w:pPr>
              <w:numPr>
                <w:ilvl w:val="0"/>
                <w:numId w:val="5"/>
              </w:numPr>
              <w:suppressAutoHyphens/>
              <w:adjustRightInd w:val="0"/>
              <w:snapToGrid w:val="0"/>
              <w:rPr>
                <w:rFonts w:ascii="宋体" w:hAnsi="宋体" w:cs="宋体"/>
                <w:sz w:val="21"/>
                <w:szCs w:val="21"/>
              </w:rPr>
            </w:pPr>
            <w:r>
              <w:rPr>
                <w:rFonts w:hint="eastAsia" w:ascii="宋体" w:hAnsi="宋体" w:cs="宋体"/>
                <w:sz w:val="21"/>
                <w:szCs w:val="21"/>
              </w:rPr>
              <w:t>红外光幕：高压保护红外光幕，防止人员误进入工作区，带interlock 保护，和仪器互锁。</w:t>
            </w:r>
          </w:p>
          <w:p>
            <w:pPr>
              <w:snapToGrid w:val="0"/>
              <w:ind w:right="210"/>
              <w:rPr>
                <w:rFonts w:ascii="宋体" w:hAnsi="宋体" w:cs="宋体"/>
                <w:sz w:val="21"/>
                <w:szCs w:val="21"/>
              </w:rPr>
            </w:pPr>
            <w:r>
              <w:rPr>
                <w:rFonts w:hint="eastAsia" w:ascii="宋体" w:hAnsi="宋体" w:cs="宋体"/>
                <w:sz w:val="21"/>
                <w:szCs w:val="21"/>
              </w:rPr>
              <w:t>三、其他要求：</w:t>
            </w:r>
          </w:p>
          <w:p>
            <w:pPr>
              <w:snapToGrid w:val="0"/>
              <w:ind w:right="210"/>
              <w:rPr>
                <w:rFonts w:ascii="宋体" w:hAnsi="宋体" w:cs="宋体"/>
                <w:sz w:val="21"/>
                <w:szCs w:val="21"/>
              </w:rPr>
            </w:pPr>
            <w:r>
              <w:rPr>
                <w:rFonts w:hint="eastAsia" w:ascii="宋体" w:hAnsi="宋体" w:cs="宋体"/>
                <w:sz w:val="21"/>
                <w:szCs w:val="21"/>
              </w:rPr>
              <w:t>（</w:t>
            </w:r>
            <w:r>
              <w:rPr>
                <w:rFonts w:ascii="宋体" w:hAnsi="宋体" w:cs="宋体"/>
                <w:sz w:val="21"/>
                <w:szCs w:val="21"/>
              </w:rPr>
              <w:t>1</w:t>
            </w:r>
            <w:r>
              <w:rPr>
                <w:rFonts w:hint="eastAsia" w:ascii="宋体" w:hAnsi="宋体" w:cs="宋体"/>
                <w:sz w:val="21"/>
                <w:szCs w:val="21"/>
              </w:rPr>
              <w:t>）</w:t>
            </w:r>
            <w:r>
              <w:rPr>
                <w:rFonts w:ascii="宋体" w:hAnsi="宋体" w:cs="宋体"/>
                <w:sz w:val="21"/>
                <w:szCs w:val="21"/>
              </w:rPr>
              <w:t>预留半自动控制接口，控制软件终身免费升级，软件运行稳定。</w:t>
            </w:r>
          </w:p>
        </w:tc>
      </w:tr>
    </w:tbl>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738BDB"/>
    <w:multiLevelType w:val="singleLevel"/>
    <w:tmpl w:val="AD738BDB"/>
    <w:lvl w:ilvl="0" w:tentative="0">
      <w:start w:val="1"/>
      <w:numFmt w:val="decimal"/>
      <w:lvlText w:val="(%1)"/>
      <w:lvlJc w:val="left"/>
      <w:pPr>
        <w:ind w:left="425" w:hanging="425"/>
      </w:pPr>
      <w:rPr>
        <w:rFonts w:hint="default"/>
      </w:rPr>
    </w:lvl>
  </w:abstractNum>
  <w:abstractNum w:abstractNumId="1">
    <w:nsid w:val="C6DBAB28"/>
    <w:multiLevelType w:val="singleLevel"/>
    <w:tmpl w:val="C6DBAB28"/>
    <w:lvl w:ilvl="0" w:tentative="0">
      <w:start w:val="1"/>
      <w:numFmt w:val="decimal"/>
      <w:lvlText w:val="(%1)"/>
      <w:lvlJc w:val="left"/>
      <w:pPr>
        <w:ind w:left="425" w:hanging="425"/>
      </w:pPr>
      <w:rPr>
        <w:rFonts w:hint="default"/>
      </w:rPr>
    </w:lvl>
  </w:abstractNum>
  <w:abstractNum w:abstractNumId="2">
    <w:nsid w:val="F3895D3A"/>
    <w:multiLevelType w:val="singleLevel"/>
    <w:tmpl w:val="F3895D3A"/>
    <w:lvl w:ilvl="0" w:tentative="0">
      <w:start w:val="1"/>
      <w:numFmt w:val="decimal"/>
      <w:lvlText w:val="(%1)"/>
      <w:lvlJc w:val="left"/>
      <w:pPr>
        <w:ind w:left="425" w:hanging="425"/>
      </w:pPr>
      <w:rPr>
        <w:rFonts w:hint="default"/>
      </w:rPr>
    </w:lvl>
  </w:abstractNum>
  <w:abstractNum w:abstractNumId="3">
    <w:nsid w:val="1963F54F"/>
    <w:multiLevelType w:val="singleLevel"/>
    <w:tmpl w:val="1963F54F"/>
    <w:lvl w:ilvl="0" w:tentative="0">
      <w:start w:val="2"/>
      <w:numFmt w:val="decimal"/>
      <w:suff w:val="nothing"/>
      <w:lvlText w:val="（%1）"/>
      <w:lvlJc w:val="left"/>
    </w:lvl>
  </w:abstractNum>
  <w:abstractNum w:abstractNumId="4">
    <w:nsid w:val="5CA47403"/>
    <w:multiLevelType w:val="singleLevel"/>
    <w:tmpl w:val="5CA47403"/>
    <w:lvl w:ilvl="0" w:tentative="0">
      <w:start w:val="1"/>
      <w:numFmt w:val="decimal"/>
      <w:lvlText w:val="(%1)"/>
      <w:lvlJc w:val="left"/>
      <w:pPr>
        <w:ind w:left="425" w:hanging="425"/>
      </w:pPr>
      <w:rPr>
        <w:rFont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A12B7A"/>
    <w:rsid w:val="27A12B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numbering" Target="numbering.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2021-11-11T09:44:00Z</dcterms:created>
  <dc:creator>amander</dc:creator>
  <lastModifiedBy>amander</lastModifiedBy>
  <dcterms:modified xsi:type="dcterms:W3CDTF">2021-11-11T09:45:07Z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F2B2384445074A1F861CC84649C87235</vt:lpwstr>
  </property>
</Properties>
</file>